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9F" w:rsidRDefault="00F0669F" w:rsidP="00707A2D">
      <w:pPr>
        <w:jc w:val="center"/>
        <w:rPr>
          <w:rFonts w:ascii="Lucida Calligraphy" w:hAnsi="Lucida Calligraphy"/>
          <w:sz w:val="48"/>
          <w:u w:val="single"/>
        </w:rPr>
      </w:pPr>
      <w:r>
        <w:rPr>
          <w:rFonts w:ascii="Lucida Calligraphy" w:hAnsi="Lucida Calligraphy"/>
          <w:noProof/>
          <w:sz w:val="36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159976</wp:posOffset>
            </wp:positionV>
            <wp:extent cx="1131683" cy="1087799"/>
            <wp:effectExtent l="0" t="0" r="0" b="0"/>
            <wp:wrapThrough wrapText="bothSides">
              <wp:wrapPolygon edited="0">
                <wp:start x="0" y="0"/>
                <wp:lineTo x="0" y="21184"/>
                <wp:lineTo x="21091" y="21184"/>
                <wp:lineTo x="210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 &amp; W 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83" cy="108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151" w:rsidRPr="00F0669F" w:rsidRDefault="00B72B96" w:rsidP="00707A2D">
      <w:pPr>
        <w:jc w:val="center"/>
        <w:rPr>
          <w:rFonts w:ascii="Lucida Calligraphy" w:hAnsi="Lucida Calligraphy"/>
          <w:sz w:val="48"/>
          <w:u w:val="single"/>
        </w:rPr>
      </w:pPr>
      <w:r w:rsidRPr="00F0669F">
        <w:rPr>
          <w:rFonts w:ascii="Lucida Calligraphy" w:hAnsi="Lucida Calligraphy"/>
          <w:sz w:val="48"/>
          <w:u w:val="single"/>
        </w:rPr>
        <w:t>OLR Award System</w:t>
      </w:r>
      <w:r w:rsidR="00720225" w:rsidRPr="00F0669F">
        <w:rPr>
          <w:noProof/>
          <w:sz w:val="34"/>
          <w:lang w:eastAsia="en-AU"/>
        </w:rPr>
        <w:t xml:space="preserve"> </w:t>
      </w:r>
    </w:p>
    <w:p w:rsidR="00707A2D" w:rsidRDefault="00707A2D" w:rsidP="00707A2D">
      <w:pPr>
        <w:jc w:val="center"/>
      </w:pPr>
    </w:p>
    <w:p w:rsidR="00720225" w:rsidRDefault="00720225" w:rsidP="00707A2D">
      <w:pPr>
        <w:rPr>
          <w:u w:val="single"/>
        </w:rPr>
      </w:pPr>
    </w:p>
    <w:p w:rsidR="00707A2D" w:rsidRPr="00F0669F" w:rsidRDefault="00707A2D" w:rsidP="00707A2D">
      <w:pPr>
        <w:rPr>
          <w:rFonts w:ascii="Lucida Calligraphy" w:hAnsi="Lucida Calligraphy"/>
          <w:sz w:val="28"/>
          <w:u w:val="single"/>
        </w:rPr>
      </w:pPr>
      <w:r w:rsidRPr="00F0669F">
        <w:rPr>
          <w:rFonts w:ascii="Lucida Calligraphy" w:hAnsi="Lucida Calligraphy"/>
          <w:sz w:val="28"/>
          <w:u w:val="single"/>
        </w:rPr>
        <w:t>OLR Achievement Awards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Achievement awards are given by the teacher to one child in their class per fortnight.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Achievement awards reflect quality of learning, consistency in learning, growth in learning and attitude towards learning in any given KLA.</w:t>
      </w:r>
    </w:p>
    <w:p w:rsidR="00B72B96" w:rsidRDefault="00B72B96" w:rsidP="00707A2D">
      <w:pPr>
        <w:pStyle w:val="ListParagraph"/>
        <w:numPr>
          <w:ilvl w:val="0"/>
          <w:numId w:val="1"/>
        </w:numPr>
      </w:pPr>
      <w:r>
        <w:t>Achievement awards are presented at assembly by the Assembly Leaders</w:t>
      </w:r>
    </w:p>
    <w:p w:rsidR="00B72B96" w:rsidRDefault="00B72B96" w:rsidP="00707A2D">
      <w:pPr>
        <w:pStyle w:val="ListParagraph"/>
        <w:numPr>
          <w:ilvl w:val="0"/>
          <w:numId w:val="1"/>
        </w:numPr>
      </w:pPr>
      <w:r>
        <w:t>Parents are notified of their child receiving the award prior to the award being presented.</w:t>
      </w:r>
    </w:p>
    <w:p w:rsidR="00720225" w:rsidRDefault="00720225" w:rsidP="00707A2D">
      <w:pPr>
        <w:rPr>
          <w:u w:val="single"/>
        </w:rPr>
      </w:pPr>
    </w:p>
    <w:p w:rsidR="00707A2D" w:rsidRPr="00F0669F" w:rsidRDefault="00707A2D" w:rsidP="00707A2D">
      <w:pPr>
        <w:rPr>
          <w:rFonts w:ascii="Lucida Calligraphy" w:hAnsi="Lucida Calligraphy"/>
          <w:sz w:val="28"/>
          <w:u w:val="single"/>
        </w:rPr>
      </w:pPr>
      <w:r w:rsidRPr="00F0669F">
        <w:rPr>
          <w:rFonts w:ascii="Lucida Calligraphy" w:hAnsi="Lucida Calligraphy"/>
          <w:sz w:val="28"/>
          <w:u w:val="single"/>
        </w:rPr>
        <w:t>OLR Behaviour Awards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Behaviour awards are given by the teacher to one child in their class per fortnight.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Behaviour awards reflect the PBL rule of the fortnight.</w:t>
      </w:r>
    </w:p>
    <w:p w:rsidR="004D565E" w:rsidRDefault="004D565E" w:rsidP="00707A2D">
      <w:pPr>
        <w:pStyle w:val="ListParagraph"/>
        <w:numPr>
          <w:ilvl w:val="0"/>
          <w:numId w:val="1"/>
        </w:numPr>
      </w:pPr>
      <w:r>
        <w:t>Behaviour awards are presented at assembly by the Assembly Leaders</w:t>
      </w:r>
    </w:p>
    <w:p w:rsidR="00B72B96" w:rsidRDefault="00B72B96" w:rsidP="00B72B96">
      <w:pPr>
        <w:pStyle w:val="ListParagraph"/>
        <w:numPr>
          <w:ilvl w:val="0"/>
          <w:numId w:val="1"/>
        </w:numPr>
      </w:pPr>
      <w:r>
        <w:t>Parents are notified of their child receiving the award prior to the award being presented.</w:t>
      </w:r>
    </w:p>
    <w:p w:rsidR="00707A2D" w:rsidRDefault="00707A2D" w:rsidP="00707A2D"/>
    <w:p w:rsidR="00707A2D" w:rsidRPr="00F0669F" w:rsidRDefault="00707A2D" w:rsidP="00720225">
      <w:pPr>
        <w:rPr>
          <w:rFonts w:ascii="Lucida Calligraphy" w:hAnsi="Lucida Calligraphy"/>
          <w:sz w:val="28"/>
          <w:u w:val="single"/>
        </w:rPr>
      </w:pPr>
      <w:r w:rsidRPr="00F0669F">
        <w:rPr>
          <w:rFonts w:ascii="Lucida Calligraphy" w:hAnsi="Lucida Calligraphy"/>
          <w:sz w:val="28"/>
          <w:u w:val="single"/>
        </w:rPr>
        <w:t>Assistant Principal Awards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AP a</w:t>
      </w:r>
      <w:r w:rsidR="004D565E">
        <w:t>wards are earned by the student</w:t>
      </w:r>
      <w:r>
        <w:t xml:space="preserve"> collecting stamps/tokens in their diary.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Behaviour systems may vary per class.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AP awards are present</w:t>
      </w:r>
      <w:r w:rsidR="004D565E">
        <w:t>ed to the student in class time by the classroom teacher.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A student can earn as many AP awards as needed.</w:t>
      </w:r>
    </w:p>
    <w:p w:rsidR="00707A2D" w:rsidRDefault="00707A2D" w:rsidP="00B72B96">
      <w:pPr>
        <w:pStyle w:val="ListParagraph"/>
      </w:pPr>
    </w:p>
    <w:p w:rsidR="00707A2D" w:rsidRPr="00F0669F" w:rsidRDefault="00707A2D" w:rsidP="00720225">
      <w:pPr>
        <w:rPr>
          <w:rFonts w:ascii="Lucida Calligraphy" w:hAnsi="Lucida Calligraphy"/>
          <w:sz w:val="28"/>
          <w:u w:val="single"/>
        </w:rPr>
      </w:pPr>
      <w:r w:rsidRPr="00F0669F">
        <w:rPr>
          <w:rFonts w:ascii="Lucida Calligraphy" w:hAnsi="Lucida Calligraphy"/>
          <w:sz w:val="28"/>
          <w:u w:val="single"/>
        </w:rPr>
        <w:t>Principal Awards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Principal awards are teacher nominated.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Principal awards are awarded for going beyond expectation of PBL rules.</w:t>
      </w:r>
    </w:p>
    <w:p w:rsidR="004D565E" w:rsidRDefault="004D565E" w:rsidP="00707A2D">
      <w:pPr>
        <w:pStyle w:val="ListParagraph"/>
        <w:numPr>
          <w:ilvl w:val="0"/>
          <w:numId w:val="1"/>
        </w:numPr>
      </w:pPr>
      <w:r>
        <w:t xml:space="preserve">Principal awards are awarded for exemplary display of positive learning, behaviour, achievement and/or exemplary effort in any of the above domains. </w:t>
      </w:r>
    </w:p>
    <w:p w:rsidR="008B798C" w:rsidRDefault="008B798C" w:rsidP="008B798C">
      <w:pPr>
        <w:pStyle w:val="ListParagraph"/>
        <w:numPr>
          <w:ilvl w:val="0"/>
          <w:numId w:val="1"/>
        </w:numPr>
      </w:pPr>
      <w:r>
        <w:t>2 Principal Awards are presented twice during each term.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>Principal award recipients are recorded on a Google Doc.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 xml:space="preserve">During the </w:t>
      </w:r>
      <w:r w:rsidR="008B798C">
        <w:t>prior</w:t>
      </w:r>
      <w:r>
        <w:t xml:space="preserve"> Staff Meeting, nominees can </w:t>
      </w:r>
      <w:r w:rsidR="00B72B96">
        <w:t>be removed from the list if</w:t>
      </w:r>
      <w:r>
        <w:t xml:space="preserve"> any teacher deems inappropriate.</w:t>
      </w:r>
    </w:p>
    <w:p w:rsidR="00707A2D" w:rsidRDefault="00707A2D" w:rsidP="00707A2D">
      <w:pPr>
        <w:pStyle w:val="ListParagraph"/>
        <w:numPr>
          <w:ilvl w:val="0"/>
          <w:numId w:val="1"/>
        </w:numPr>
      </w:pPr>
      <w:r>
        <w:t xml:space="preserve">Principal awards are </w:t>
      </w:r>
      <w:r w:rsidR="004D565E">
        <w:t>presented</w:t>
      </w:r>
      <w:r>
        <w:t xml:space="preserve"> at</w:t>
      </w:r>
      <w:r w:rsidR="00E41D33">
        <w:t xml:space="preserve"> the</w:t>
      </w:r>
      <w:r>
        <w:t xml:space="preserve"> </w:t>
      </w:r>
      <w:r w:rsidR="00E41D33">
        <w:t>Week 4 and Week 8 assemblies</w:t>
      </w:r>
      <w:r w:rsidR="004D565E">
        <w:t xml:space="preserve"> by Mr Cumming.</w:t>
      </w:r>
      <w:r w:rsidR="00E41D33">
        <w:t xml:space="preserve"> (Term 1 – Week 8 only)</w:t>
      </w:r>
    </w:p>
    <w:p w:rsidR="00B72B96" w:rsidRDefault="00B72B96" w:rsidP="00B72B96">
      <w:pPr>
        <w:pStyle w:val="ListParagraph"/>
        <w:numPr>
          <w:ilvl w:val="0"/>
          <w:numId w:val="1"/>
        </w:numPr>
      </w:pPr>
      <w:r>
        <w:t>Parents are notified of their child receiving the award prior to the award being presented.</w:t>
      </w:r>
    </w:p>
    <w:p w:rsidR="00B72B96" w:rsidRDefault="00B72B96" w:rsidP="00707A2D">
      <w:pPr>
        <w:jc w:val="center"/>
        <w:rPr>
          <w:u w:val="single"/>
        </w:rPr>
      </w:pPr>
      <w:bookmarkStart w:id="0" w:name="_GoBack"/>
      <w:bookmarkEnd w:id="0"/>
    </w:p>
    <w:p w:rsidR="00707A2D" w:rsidRPr="00707A2D" w:rsidRDefault="00B72B96" w:rsidP="00B72B96">
      <w:pPr>
        <w:jc w:val="right"/>
      </w:pPr>
      <w:r>
        <w:rPr>
          <w:u w:val="single"/>
        </w:rPr>
        <w:t>(Version1, Feb 2020)</w:t>
      </w:r>
    </w:p>
    <w:sectPr w:rsidR="00707A2D" w:rsidRPr="00707A2D" w:rsidSect="00F0669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B95"/>
    <w:multiLevelType w:val="hybridMultilevel"/>
    <w:tmpl w:val="63669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2D"/>
    <w:rsid w:val="004D565E"/>
    <w:rsid w:val="00541C1A"/>
    <w:rsid w:val="00707A2D"/>
    <w:rsid w:val="00720225"/>
    <w:rsid w:val="00822151"/>
    <w:rsid w:val="0086054C"/>
    <w:rsid w:val="008B798C"/>
    <w:rsid w:val="00B72B96"/>
    <w:rsid w:val="00E41D33"/>
    <w:rsid w:val="00F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E319"/>
  <w15:chartTrackingRefBased/>
  <w15:docId w15:val="{82738CEB-2E33-423D-9BB2-8D57B370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566F2D4C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Sherylyn Kenney</dc:creator>
  <cp:keywords/>
  <dc:description/>
  <cp:lastModifiedBy>Sherylyn Kenney</cp:lastModifiedBy>
  <cp:revision>4</cp:revision>
  <cp:lastPrinted>2020-02-14T02:03:00Z</cp:lastPrinted>
  <dcterms:created xsi:type="dcterms:W3CDTF">2020-02-14T03:45:00Z</dcterms:created>
  <dcterms:modified xsi:type="dcterms:W3CDTF">2020-02-16T01:10:00Z</dcterms:modified>
</cp:coreProperties>
</file>